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92341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692341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D73557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sz w:val="24"/>
                <w:szCs w:val="24"/>
                <w:u w:val="single"/>
              </w:rPr>
              <w:t>204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E 105</w:t>
            </w:r>
            <w:bookmarkStart w:id="0" w:name="_GoBack"/>
            <w:bookmarkEnd w:id="0"/>
          </w:p>
        </w:tc>
      </w:tr>
      <w:tr w:rsidR="00692341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692341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341" w:rsidRDefault="001818A3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818A3">
              <w:rPr>
                <w:rFonts w:ascii="Tahoma" w:hAnsi="Tahoma" w:cs="Tahoma"/>
                <w:b/>
                <w:color w:val="000000"/>
              </w:rPr>
              <w:t>2280176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1E32E0">
        <w:rPr>
          <w:b/>
          <w:sz w:val="24"/>
          <w:szCs w:val="24"/>
        </w:rPr>
        <w:t>тО</w:t>
      </w:r>
      <w:r w:rsidR="00F8556E">
        <w:rPr>
          <w:b/>
          <w:sz w:val="24"/>
          <w:szCs w:val="24"/>
        </w:rPr>
        <w:t>-10</w:t>
      </w:r>
      <w:r w:rsidR="00B52D6D">
        <w:rPr>
          <w:b/>
          <w:sz w:val="24"/>
          <w:szCs w:val="24"/>
        </w:rPr>
        <w:t> 150/240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1E32E0" w:rsidP="00CA5EC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A5ECF" w:rsidP="00310AF2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B52D6D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B52D6D">
              <w:rPr>
                <w:color w:val="000000"/>
                <w:sz w:val="24"/>
                <w:szCs w:val="24"/>
              </w:rPr>
              <w:t>150; 185; 240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оконцевания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антитрекинговой трубки сплошным равномерным слоем должен быть нанесен термоплавкий клей и выполнена подмотка ленты-герметика по оболочке кабеля на выходе проволочного экрана; наконечники для оконцевания жилы и проволок экрана должны быть болтовыми; жила комплектуется фазными антитрекинговыми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98767A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98767A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Количество фазных антитрекинговых изоляторов, шт. – 2</w:t>
            </w:r>
            <w:r w:rsidR="0098767A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1C05A6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наконечник с 2-мя срывными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Фазные антитрекинговые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34B" w:rsidRDefault="0020034B">
      <w:r>
        <w:separator/>
      </w:r>
    </w:p>
  </w:endnote>
  <w:endnote w:type="continuationSeparator" w:id="0">
    <w:p w:rsidR="0020034B" w:rsidRDefault="0020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6D594B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D73557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34B" w:rsidRDefault="0020034B">
      <w:r>
        <w:separator/>
      </w:r>
    </w:p>
  </w:footnote>
  <w:footnote w:type="continuationSeparator" w:id="0">
    <w:p w:rsidR="0020034B" w:rsidRDefault="00200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6D59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8A3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5A6"/>
    <w:rsid w:val="001C0CD9"/>
    <w:rsid w:val="001C1248"/>
    <w:rsid w:val="001C19CB"/>
    <w:rsid w:val="001C347A"/>
    <w:rsid w:val="001C37EA"/>
    <w:rsid w:val="001C4CAC"/>
    <w:rsid w:val="001C53B1"/>
    <w:rsid w:val="001C62C7"/>
    <w:rsid w:val="001C645E"/>
    <w:rsid w:val="001D2559"/>
    <w:rsid w:val="001D5D1C"/>
    <w:rsid w:val="001E319B"/>
    <w:rsid w:val="001E32E0"/>
    <w:rsid w:val="001E634A"/>
    <w:rsid w:val="001E6D26"/>
    <w:rsid w:val="001F090B"/>
    <w:rsid w:val="001F19B0"/>
    <w:rsid w:val="001F5706"/>
    <w:rsid w:val="001F6CEB"/>
    <w:rsid w:val="001F78FD"/>
    <w:rsid w:val="001F7A2A"/>
    <w:rsid w:val="0020034B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D76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2341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594B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0EF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1D5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8767A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2D6D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41A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5ECF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557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0E5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95FDF8-AD6C-4122-A81A-CF943ABD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C6219-F810-4F9C-8640-5A502DA1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2014-07-16T09:08:00Z</dcterms:created>
  <dcterms:modified xsi:type="dcterms:W3CDTF">2014-07-16T09:08:00Z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